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ДОГОВОР</w:t>
      </w:r>
      <w:r>
        <w:rPr>
          <w:sz w:val="28"/>
          <w:szCs w:val="28"/>
        </w:rPr>
        <w:t xml:space="preserve"> № _____</w:t>
      </w:r>
      <w:r>
        <w:rPr>
          <w:sz w:val="28"/>
          <w:szCs w:val="28"/>
        </w:rPr>
        <w:t>_-</w:t>
      </w:r>
      <w:r>
        <w:rPr>
          <w:sz w:val="28"/>
          <w:szCs w:val="28"/>
        </w:rPr>
        <w:t>юл</w:t>
      </w:r>
      <w:r>
        <w:rPr>
          <w:sz w:val="28"/>
          <w:szCs w:val="28"/>
        </w:rPr>
        <w:t xml:space="preserve"> 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публичной оферты на возмездное оказание услуг юридическим лицам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редакция от «__»______ 20__ года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г. Минск                                                                                     «__»______20__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настоящего договора применяются к правоотношениям сторон наравне с Правилами оказания физкультурно-оздоровительных услуг ЧУП «</w:t>
      </w:r>
      <w:r>
        <w:rPr>
          <w:sz w:val="28"/>
          <w:szCs w:val="28"/>
        </w:rPr>
        <w:t>ВуменСпейс</w:t>
      </w:r>
      <w:r>
        <w:rPr>
          <w:sz w:val="28"/>
          <w:szCs w:val="28"/>
        </w:rPr>
        <w:t>».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ЧУП «</w:t>
      </w:r>
      <w:r>
        <w:rPr>
          <w:sz w:val="28"/>
          <w:szCs w:val="28"/>
        </w:rPr>
        <w:t>ВуменСпейс</w:t>
      </w:r>
      <w:r>
        <w:rPr>
          <w:sz w:val="28"/>
          <w:szCs w:val="28"/>
        </w:rPr>
        <w:t>», именуемое в дальнейшем «Исполнитель», в лице директора Лихачёвой Юлии Игоревны, действующей на основании Устава, с одной стороны, именуемое в дальнейшем «Исполнитель» и любое юридическое лицо, принявшее условия настоящего договора-оферты путем совершения действий, указанных в настоящем договоре, именуемое в дальнейшем «Клиент», с другой стороны, совместно именуемые «Стороны», заключили настоящий договор о нижеследующем: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соответствии с условиями настоящего договора Исполнитель обязуется оказать Клиенту физкультурно-оздоровительные услуги, направленные на физическое развитие, совершенствование двигательной активности, формирование потребности в систематических занятиях физкультурой, укрепление здоровья и рациональное проведение досуга Клиента (далее – Услуги), а Клиент оплатить Услуги в порядке и на условиях, установленными настоящим договором.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Место оказания Услуг Исполнителем: г. Минск, ул. Я. Коласа, дом № 1, помещение № 401.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Стоимость и перечень конкретных видов Услуг, оказываемых Исполнителем в рамках настоящего договора, содержатся в Прейскуранте Услуг (далее – Прейскурант), утверждённом Исполнителем.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Осуществление Услуг Исполнителем производится согласно Расписанию предоставления Услуг (далее – Расписание), утверждённому Исполнителем.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Иная информация, имеющая существенное значение об оказываемых Исполнителем Услугах, содержится в Правилах оказания </w:t>
      </w:r>
      <w:r>
        <w:rPr>
          <w:sz w:val="28"/>
          <w:szCs w:val="28"/>
        </w:rPr>
        <w:t>физкультурно-оздоровительных Услуг (далее – Правила), утверждённых Исполнителем.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Прейскурант, Расписание и Правила Исполнителя размещены на официальном сайте Исполнителя в глобальной сети Интернет по адресу: (страница), а также в общедоступном для ознакомления Клиента месте – информационном стенде Исполнителя по адресу: г. Минск, ул. Я. Коласа, д.1, комната 401.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Исполнитель оставляет за собой право в одностороннем порядке, без предварительного согласия и согласования с Клиентом, вносить изменения и дополнения в условия настоящего договора, в Прейскурант, в Правила, в Расписание, обеспечивая размещение изменений и дополнений на официальном сайте Исполнителя не менее чем за один день до вступления их в силу, в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чем Клиент обязуется перед получением услуг самостоятельно ознакомиться с актуальной редакцией договора и иной информацией.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После получения оплаты Исполнитель передаёт Клиенту Абонемент на получение Услуг (далее – Абонемент) утверждённой Исполнителем формы, который является правом Клиента на потребление Услуг Исполнителя в полном объёме в соответствии с условиями настоящего договора.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СТОИМОСТЬ УСЛУГ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Стоимость Услуг,  оказываемых Исполнителем, определяется в соответствии с Прейскурантом, утверждённым и действующим на момент оплаты Клиентом Абонемента.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ЗАКЛЮЧЕНИЯ ДОГОВОРА, ПОРЯДОК РАСЧЕТОВ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Настоящий Договор имеет характер оферты </w:t>
      </w:r>
      <w:r>
        <w:rPr>
          <w:sz w:val="28"/>
          <w:szCs w:val="28"/>
        </w:rPr>
        <w:t>и является публичным</w:t>
      </w:r>
      <w:r>
        <w:rPr>
          <w:sz w:val="28"/>
          <w:szCs w:val="28"/>
        </w:rPr>
        <w:t xml:space="preserve">, адресован Клиентам - действующим юридическим лицам, выразившим намерение приобрести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слуги, оказываемые Исполнителем.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Исполнитель принимает на себя обязательство по оказани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слуг в отношении Клиентов, обративши</w:t>
      </w:r>
      <w:r>
        <w:rPr>
          <w:sz w:val="28"/>
          <w:szCs w:val="28"/>
        </w:rPr>
        <w:t>хся за указанными У</w:t>
      </w:r>
      <w:r>
        <w:rPr>
          <w:sz w:val="28"/>
          <w:szCs w:val="28"/>
        </w:rPr>
        <w:t>слугами.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Действующая редакция настоящего договора размещена на официальном сайте Исполнителя в глобальной сети Интернет по адресу: (страница), а также в общедоступном для ознакомления Клиентов месте – информационном стенде Исполнителя по адресу: г. Минск, ул. Я. Коласа, д.1, комната 401.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Заключение настоящего договора производится путём присоединения Клиента в целом, без каких-либо условий, изъятий и оговорок к условиям, указанным в настоящем договоре.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Фактом, подтверждающим принятие Клиентом условий, указанных в настоящем договоре (акцепт), является совершение нижеперечисленных действий в совокупности: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 Ознакомление и подписание действующей редакции настоящего договора.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Получения счёта-фактуры на оплату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слуг Исполнителя.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 Внесения оплаты за Услуги Исполнителя в размере и порядке, предусмотренном условиями настоящего договора.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Настоящий договор вступает в силу с момента получения Исполнителем оплаты от Клиента.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Клиент осуществляет оплату Услуг Исполнителя посредством безналичного перевода денежных средств на расчетный счет Исполнителя, согласно данным и реквизитам, указанным в выставленно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Исполнителем счёт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-фактуре, котор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передаётся Клиенту для выполнения предварительной оплаты Услуг.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Исполнитель принимает на себя обязательства по оказанию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слуг после получения от Клиента полной (100%) предварительной оплаты.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9</w:t>
      </w:r>
      <w:r>
        <w:rPr>
          <w:sz w:val="28"/>
          <w:szCs w:val="28"/>
        </w:rPr>
        <w:t>. О</w:t>
      </w:r>
      <w:r>
        <w:rPr>
          <w:sz w:val="28"/>
          <w:szCs w:val="28"/>
        </w:rPr>
        <w:t>бязательства Клиента по оплате У</w:t>
      </w:r>
      <w:r>
        <w:rPr>
          <w:sz w:val="28"/>
          <w:szCs w:val="28"/>
        </w:rPr>
        <w:t>слуг считается исполненным с момента даты зачисления денежных средств на расчётный счёт Исполнителя.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4.СРОК ДЕЙСТВИЯ ДОГОВОРА ПОРЯДОК ЕГО РАСТОРЖЕНИЯ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Договор считается заключённым с </w:t>
      </w:r>
      <w:r>
        <w:rPr>
          <w:sz w:val="28"/>
          <w:szCs w:val="28"/>
        </w:rPr>
        <w:t xml:space="preserve">момента </w:t>
      </w:r>
      <w:r>
        <w:rPr>
          <w:sz w:val="28"/>
          <w:szCs w:val="28"/>
        </w:rPr>
        <w:t>даты зачисления денежных средств на расчётный счёт Исполнителем и действует до окончания срока действия Абонемента.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Договор считается пролонгированным в случае приобретения Клиентом Абонемента на следующий срок.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Условия досрочного расторжения настоящего договора, порядок взаиморасчётов при наступлении при наступлении таких событий, регулируются Правилами.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ОБЯЗАННОСТИ, ОТВЕТСТВЕННОСТЬ СТОРОН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Права и обязанности сторон по настоящему договору, регулируются Правилами Исполнителя, ознакомиться с которым Клиент обязан до момента заключения договора.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СДАЧИ-ПРИЕМКИ ОКАЗАННЫХ УСЛУГ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.1. Предоставление У</w:t>
      </w:r>
      <w:r>
        <w:rPr>
          <w:sz w:val="28"/>
          <w:szCs w:val="28"/>
        </w:rPr>
        <w:t xml:space="preserve">слуг в рамках настоящего договора для Клиента подтверждается Актом об оказании услуг Исполнителя (далее – Акт), который направляется Исполнителем Клиенту в течение десяти календарных дней с момента окончания периода предоставления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слуг – действия Абонемента.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Клиент, при отсутствии претензий по оказанным Исполнителем Услугам, обязан в течение семи календарных дней с момента получения Акта  подписать Акт и направить обратно Исполнителю.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Клиент безоговорочно соглашается с тем, что если он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течение семи календарных дней с момента получения Акта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не заявит каких-либо письменных претензий по оказанным Исполнителем Услугам, то это будет рассматриваться как однозначн</w:t>
      </w:r>
      <w:r>
        <w:rPr>
          <w:sz w:val="28"/>
          <w:szCs w:val="28"/>
        </w:rPr>
        <w:t>ое согласие Клиента с тем, что У</w:t>
      </w:r>
      <w:r>
        <w:rPr>
          <w:sz w:val="28"/>
          <w:szCs w:val="28"/>
        </w:rPr>
        <w:t>слуги оказаны Исполнителем своевременно, в полном объеме и надлежащим образом.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РАЗРЕШЕНИЯ СПОРОВ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r>
        <w:rPr>
          <w:sz w:val="28"/>
          <w:szCs w:val="28"/>
        </w:rPr>
        <w:t>ств чр</w:t>
      </w:r>
      <w:r>
        <w:rPr>
          <w:sz w:val="28"/>
          <w:szCs w:val="28"/>
        </w:rPr>
        <w:t>езвычайного характера (форс-мажор).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Все споры или разногласия, возникающие между сторонами по вопросам заключения, исполнения, прекращения настоящего договора или в связи с ним, разрешаются путем переговоров.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В случае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если спор между сторонами не удалось разрешить путем переговоров,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несудебный порядок разрешения спора (направление претензии) является обязательным.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 ОСОБЫЕ УСЛОВИЯ ДОГОВОРА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Соглашаясь с условиями настоящего договора, Клиент подтверждает, что не имеет к оказанию ему Исполнителем Услуг медицинских противопоказаний, которые могут повлечь причинение ущерба жизни или здоровью Клиента, а равно жизни или здоровью иных клиентов и персонала Исполнителя.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Исполнитель оставляет за собой право временно приостанавливать оказание Клиенту услуг по техническим или иным причинам. В таком случае срок действия Абонемента автоматически продлевается на срок вынужденного простоя Исполнителя.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Все предусмотренные настоящим договором, Правилами  Исполнителя персональные сообщения, уведомления, извещения, требования, акты, информирования и т.п. Исполнителя передаются Клиенту в порядке, установленном Правилами Исполнителя.</w:t>
      </w:r>
    </w:p>
    <w:p>
      <w:pPr>
        <w:pStyle w:val="style0"/>
        <w:spacing w:after="0"/>
        <w:rPr>
          <w:b/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РЕКВИЗИТЫ СТОРОН</w:t>
      </w:r>
    </w:p>
    <w:p>
      <w:pPr>
        <w:pStyle w:val="style0"/>
        <w:spacing w:after="0"/>
        <w:rPr>
          <w:b/>
          <w:sz w:val="28"/>
          <w:szCs w:val="28"/>
        </w:rPr>
      </w:pPr>
    </w:p>
    <w:p>
      <w:pPr>
        <w:pStyle w:val="style0"/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ЧУП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ВуменСпейс</w:t>
      </w:r>
      <w:r>
        <w:rPr>
          <w:sz w:val="28"/>
          <w:szCs w:val="28"/>
        </w:rPr>
        <w:t>»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г. Минск, 220013, ул. 2-я Шестая линия, д.11, оф. 6а-8-95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УНП 193666369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/с </w:t>
      </w:r>
      <w:r>
        <w:rPr>
          <w:sz w:val="28"/>
          <w:szCs w:val="28"/>
        </w:rPr>
        <w:t>BY29ALFA30122C93460010270000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ТОЧКА ПАО БАНК «ФК ОТКРЫТИЕ»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т. +375-296-389-993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__________(E-</w:t>
      </w:r>
      <w:r>
        <w:rPr>
          <w:sz w:val="28"/>
          <w:szCs w:val="28"/>
        </w:rPr>
        <w:t>mail</w:t>
      </w:r>
      <w:r>
        <w:rPr>
          <w:sz w:val="28"/>
          <w:szCs w:val="28"/>
        </w:rPr>
        <w:t>)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«__»________ 202_ г.   </w:t>
      </w: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(Лихачёва Ю.И.)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М.П.</w:t>
      </w:r>
      <w:bookmarkStart w:id="0" w:name="_GoBack"/>
      <w:bookmarkEnd w:id="0"/>
    </w:p>
    <w:p>
      <w:pPr>
        <w:pStyle w:val="style0"/>
        <w:spacing w:after="0"/>
        <w:rPr>
          <w:b/>
          <w:sz w:val="28"/>
          <w:szCs w:val="28"/>
        </w:rPr>
      </w:pPr>
    </w:p>
    <w:p>
      <w:pPr>
        <w:pStyle w:val="style0"/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КЛИЕНТ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__________(наименование)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__________(юридический адрес)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__________(</w:t>
      </w:r>
      <w:r>
        <w:rPr>
          <w:sz w:val="28"/>
          <w:szCs w:val="28"/>
        </w:rPr>
        <w:t>УНП</w:t>
      </w:r>
      <w:r>
        <w:rPr>
          <w:sz w:val="28"/>
          <w:szCs w:val="28"/>
        </w:rPr>
        <w:t>)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__________(банковские реквизиты)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__________(телефон)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__________(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«__»________ 202_ г.  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должность)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ФИО</w:t>
      </w:r>
      <w:r>
        <w:rPr>
          <w:sz w:val="28"/>
          <w:szCs w:val="28"/>
        </w:rPr>
        <w:t>)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1019</Words>
  <Characters>7395</Characters>
  <Application>WPS Office</Application>
  <DocSecurity>0</DocSecurity>
  <Paragraphs>88</Paragraphs>
  <ScaleCrop>false</ScaleCrop>
  <Company>Home</Company>
  <LinksUpToDate>false</LinksUpToDate>
  <CharactersWithSpaces>8454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2023-03-29T12:28:55Z</dcterms:created>
  <dc:creator>HP</dc:creator>
  <lastModifiedBy>Redmi 4</lastModifiedBy>
  <dcterms:modified xsi:type="dcterms:W3CDTF">2023-03-29T12:28:55Z</dcterms:modified>
  <revision>3</revision>
</coreProperties>
</file>